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Manual Mutu SPMI</w:t>
      </w:r>
    </w:p>
  </w:body>
</w:document>
</file>